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C42" w:rsidRDefault="00C52C42" w:rsidP="00C52C4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Виды предоставляемых услуг МУК «ЦДК»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2.4.1.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и внедрение любых форм досуговой деятельности, культурно-массовой работы;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2.4.2.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всевозможных видов платных услуг для удовлетворения культурных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потребностей населения;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2.4.3.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разнообразных клубных формирований по реализации социальных и творческих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инициатив населения (на платной и бесплатной основе);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2.4.4.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массовых мероприятий (аукционов, ярмарок, выставок, торгов, лотерей и т.д.), организуя их самостоятельно или с другими организациями;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2.4.5.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театрально-зрелищных мероприятий, осуществление показа населению кино-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видеофильмов;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2.4.6.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по организации форм инновационного обучения, стажировки работников и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специалистов социально-культурной сферы;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2.4.7.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привлечение в установленном порядке для проведения культурно 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досуговых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мероприятий профессиональных коллективов и исполнителей;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2.4.8.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осуществление международных контактов в сфере культуры;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2.4.9.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сохранение, возрождение и развитие культурных традиций, обрядов, обычаев,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самодеятельного художественного творчества, межнациональных связей в области народного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творчества и культурно - досуговой работы;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2.4.10.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поддержка самодеятельных общественно-значимых инициатив в культурно 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досуговой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работе, экологической и других сферах;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2.4.11.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осуществление собственных форм культурно-досуговой и просветительной деятельности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Учреждения, в том числе на платной основе в соответствии с запросами и интересами потребителей,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именно: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2.4.11.1. организация разнообразной самоокупаемой кружковой деятельности - сети студий и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коллективов любительского искусства и народного творчества, физкультурно-оздоровительных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групп, эстетического и общего воспитания детей, клубов, и объединений по интересам в сфере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культурного досуга и прочих культурно-досуговых формирований;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2.4.11.2. организация платных досуговых объектов: киноконцертных, театральных,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выставочных, танцевальных залов, игровых и досуговых помещений, организация работы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специалистов Учреждения в других зданиях и проведение в них: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a) концертов, представлений и спектаклей;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мастер-классов, фестивалей и конкурсов;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b) детских утренников, театрализованных праздников и представлений, новогодних и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рождественских ёлок, дней семейного отдыха для детей и родителей;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г) вечеров отдыха, танцев, балов, карнавалов, дискотек, молодёжных вечеринок, различных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тематических творческих программ;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д) концертных и театрально-зрелищных мероприятий силами профессиональных коллективов и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исполнителей, в том числе на договорных условиях о совместном проведении мероприятий или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предоставления в аренду сценических площадок для юридических лиц и предпринимателей: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e) выставок, вернисажей профессиональных и любительских художественных произведений,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предметов декоративно-прикладного искусства и т. д.;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ж) игротек, игровых, спортивных программ и прочих видов развлечений и отдыха: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организация услуг по художественно-оформительским работам;</w:t>
      </w:r>
    </w:p>
    <w:p w:rsidR="00315B0A" w:rsidRPr="00315B0A" w:rsidRDefault="00315B0A" w:rsidP="00315B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услуги по предоставлению технического обслуживания сценических, концертных площадок,</w:t>
      </w:r>
      <w:r w:rsidR="008D246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15B0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выставочных залов под социально-культурную деятельность.</w:t>
      </w:r>
    </w:p>
    <w:sectPr w:rsidR="00315B0A" w:rsidRPr="00315B0A" w:rsidSect="0029543E">
      <w:pgSz w:w="11906" w:h="16838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82387"/>
    <w:multiLevelType w:val="hybridMultilevel"/>
    <w:tmpl w:val="12BAC416"/>
    <w:lvl w:ilvl="0" w:tplc="3A3EF07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346FA"/>
    <w:multiLevelType w:val="multilevel"/>
    <w:tmpl w:val="3F505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6F72F7"/>
    <w:multiLevelType w:val="hybridMultilevel"/>
    <w:tmpl w:val="DDD49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459"/>
    <w:rsid w:val="0029543E"/>
    <w:rsid w:val="002B1680"/>
    <w:rsid w:val="00315B0A"/>
    <w:rsid w:val="00450C8B"/>
    <w:rsid w:val="00593D3C"/>
    <w:rsid w:val="008D2463"/>
    <w:rsid w:val="00951E8E"/>
    <w:rsid w:val="00A23459"/>
    <w:rsid w:val="00A674A3"/>
    <w:rsid w:val="00C52C42"/>
    <w:rsid w:val="00E43870"/>
    <w:rsid w:val="00E9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B2A9A"/>
  <w15:chartTrackingRefBased/>
  <w15:docId w15:val="{AEB54E75-C76A-41B7-AC60-80830421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2B1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B1680"/>
    <w:rPr>
      <w:b/>
      <w:bCs/>
    </w:rPr>
  </w:style>
  <w:style w:type="character" w:styleId="a4">
    <w:name w:val="Hyperlink"/>
    <w:basedOn w:val="a0"/>
    <w:uiPriority w:val="99"/>
    <w:semiHidden/>
    <w:unhideWhenUsed/>
    <w:rsid w:val="002B168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91D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15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5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192F4-928F-4D3C-8F82-AF46CC53B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2025-03-14T12:57:00Z</cp:lastPrinted>
  <dcterms:created xsi:type="dcterms:W3CDTF">2025-03-11T07:20:00Z</dcterms:created>
  <dcterms:modified xsi:type="dcterms:W3CDTF">2025-03-14T13:04:00Z</dcterms:modified>
</cp:coreProperties>
</file>